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2058F" w14:textId="0A8F681E" w:rsidR="004B7A64" w:rsidRDefault="004B7A64" w:rsidP="004B7A64">
      <w:pPr>
        <w:jc w:val="both"/>
        <w:rPr>
          <w:rFonts w:ascii="Arial" w:hAnsi="Arial" w:cs="Arial"/>
          <w:b/>
        </w:rPr>
      </w:pPr>
      <w:bookmarkStart w:id="0" w:name="_GoBack"/>
      <w:bookmarkEnd w:id="0"/>
      <w:r>
        <w:rPr>
          <w:rFonts w:ascii="Arial" w:hAnsi="Arial" w:cs="Arial"/>
          <w:b/>
        </w:rPr>
        <w:t>Carrousel ‘Aan Tafel!’</w:t>
      </w:r>
    </w:p>
    <w:p w14:paraId="3A9A00F8" w14:textId="4123FB2B" w:rsidR="004B7A64" w:rsidRDefault="004B7A64" w:rsidP="004B7A64">
      <w:pPr>
        <w:jc w:val="both"/>
        <w:rPr>
          <w:rFonts w:ascii="Arial" w:hAnsi="Arial" w:cs="Arial"/>
          <w:b/>
        </w:rPr>
      </w:pPr>
    </w:p>
    <w:p w14:paraId="1C6768A1" w14:textId="456A68A7" w:rsidR="004B7A64" w:rsidRDefault="004B7A64" w:rsidP="004B7A64">
      <w:pPr>
        <w:jc w:val="both"/>
        <w:rPr>
          <w:rFonts w:ascii="Arial" w:hAnsi="Arial" w:cs="Arial"/>
        </w:rPr>
      </w:pPr>
      <w:r>
        <w:rPr>
          <w:noProof/>
          <w:lang w:eastAsia="nl-NL"/>
        </w:rPr>
        <w:drawing>
          <wp:inline distT="0" distB="0" distL="0" distR="0" wp14:anchorId="75A4DF62" wp14:editId="56D00BA5">
            <wp:extent cx="5760720" cy="36004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600450"/>
                    </a:xfrm>
                    <a:prstGeom prst="rect">
                      <a:avLst/>
                    </a:prstGeom>
                    <a:noFill/>
                    <a:ln>
                      <a:noFill/>
                    </a:ln>
                  </pic:spPr>
                </pic:pic>
              </a:graphicData>
            </a:graphic>
          </wp:inline>
        </w:drawing>
      </w:r>
    </w:p>
    <w:p w14:paraId="7B1C01DB" w14:textId="77777777" w:rsidR="004B7A64" w:rsidRDefault="004B7A64" w:rsidP="004B7A64">
      <w:pPr>
        <w:jc w:val="both"/>
        <w:rPr>
          <w:rFonts w:ascii="Arial" w:hAnsi="Arial" w:cs="Arial"/>
        </w:rPr>
      </w:pPr>
      <w:r>
        <w:rPr>
          <w:rFonts w:ascii="Arial" w:hAnsi="Arial" w:cs="Arial"/>
        </w:rPr>
        <w:t xml:space="preserve">Velen bewaren goede herinneringen aan de </w:t>
      </w:r>
      <w:proofErr w:type="spellStart"/>
      <w:r>
        <w:rPr>
          <w:rFonts w:ascii="Arial" w:hAnsi="Arial" w:cs="Arial"/>
        </w:rPr>
        <w:t>Bonhoeffer</w:t>
      </w:r>
      <w:proofErr w:type="spellEnd"/>
      <w:r>
        <w:rPr>
          <w:rFonts w:ascii="Arial" w:hAnsi="Arial" w:cs="Arial"/>
        </w:rPr>
        <w:t>-carrousel die de voorgangers van de PKN-kerken van Deventer, Diepenveen, Colmschate-Schalkhaar en Bathmen-Okkenbroek drie jaar geleden hadden opgezet. Helaas kwam door corona daaraan een vroegtijdig einde. Dit jaar presenteren de voorgangers opnieuw een gezamenlijk programma. Op drie maal drie avonden op drie plaatsen bieden zij een gevarieerd menu aan rond het jaarthema van de Protestantse Kerk in Nederland ‘Aan tafel!’. Een vierde gezamenlijke avond sluit deze carrousel af.</w:t>
      </w:r>
    </w:p>
    <w:p w14:paraId="7C8036A0" w14:textId="77777777" w:rsidR="004B7A64" w:rsidRDefault="004B7A64" w:rsidP="004B7A64">
      <w:pPr>
        <w:jc w:val="both"/>
        <w:rPr>
          <w:rFonts w:ascii="Arial" w:hAnsi="Arial" w:cs="Arial"/>
        </w:rPr>
      </w:pPr>
      <w:r>
        <w:rPr>
          <w:rFonts w:ascii="Arial" w:hAnsi="Arial" w:cs="Arial"/>
        </w:rPr>
        <w:t>Je kunt de avonden in je eigen gemeente meemaken, of als dat beter uitkomt inschrijven bij een van de andere gemeenten. Ook als je niet alle vier de avonden kunt/wilt bijwonen, ben je welkom bij één of meer.</w:t>
      </w:r>
    </w:p>
    <w:p w14:paraId="5DBC92EE" w14:textId="77777777" w:rsidR="004B7A64" w:rsidRDefault="004B7A64" w:rsidP="004B7A64">
      <w:pPr>
        <w:jc w:val="both"/>
        <w:rPr>
          <w:rFonts w:ascii="Arial" w:hAnsi="Arial" w:cs="Arial"/>
        </w:rPr>
      </w:pPr>
      <w:r>
        <w:rPr>
          <w:rFonts w:ascii="Arial" w:hAnsi="Arial" w:cs="Arial"/>
        </w:rPr>
        <w:t>De thema’s die aan de orde komen zijn:</w:t>
      </w:r>
    </w:p>
    <w:p w14:paraId="265DA993" w14:textId="77777777" w:rsidR="004B7A64" w:rsidRPr="00C475FE" w:rsidRDefault="004B7A64" w:rsidP="004B7A64">
      <w:pPr>
        <w:pStyle w:val="Lijstalinea"/>
        <w:numPr>
          <w:ilvl w:val="0"/>
          <w:numId w:val="1"/>
        </w:numPr>
        <w:jc w:val="both"/>
        <w:rPr>
          <w:rFonts w:ascii="Arial" w:hAnsi="Arial" w:cs="Arial"/>
          <w:b/>
          <w:bCs/>
          <w:sz w:val="22"/>
          <w:szCs w:val="22"/>
        </w:rPr>
      </w:pPr>
      <w:r w:rsidRPr="00C475FE">
        <w:rPr>
          <w:rFonts w:ascii="Arial" w:hAnsi="Arial" w:cs="Arial"/>
          <w:b/>
          <w:bCs/>
          <w:sz w:val="22"/>
          <w:szCs w:val="22"/>
        </w:rPr>
        <w:t>thema 1: Bijbelse maaltijdverhalen aan den lijve geproefd (aanvang 20.00 uur)</w:t>
      </w:r>
    </w:p>
    <w:p w14:paraId="723F4291" w14:textId="77777777" w:rsidR="004B7A64" w:rsidRDefault="004B7A64" w:rsidP="004B7A64">
      <w:pPr>
        <w:ind w:left="360"/>
        <w:jc w:val="both"/>
        <w:rPr>
          <w:rFonts w:ascii="Arial" w:hAnsi="Arial" w:cs="Arial"/>
        </w:rPr>
      </w:pPr>
      <w:r>
        <w:rPr>
          <w:rFonts w:ascii="Arial" w:hAnsi="Arial" w:cs="Arial"/>
        </w:rPr>
        <w:t>Op deze avond gaan we niet alleen met ons ‘hoofd’ aan de slag, maar doet ons hele lichaam mee. Ervaar Bijbelse maaltijdverhalen aan den lijve!</w:t>
      </w:r>
    </w:p>
    <w:p w14:paraId="7FE9B087" w14:textId="77777777" w:rsidR="004B7A64" w:rsidRPr="00C475FE" w:rsidRDefault="004B7A64" w:rsidP="004B7A64">
      <w:pPr>
        <w:pStyle w:val="Lijstalinea"/>
        <w:numPr>
          <w:ilvl w:val="0"/>
          <w:numId w:val="1"/>
        </w:numPr>
        <w:jc w:val="both"/>
        <w:rPr>
          <w:rFonts w:ascii="Arial" w:hAnsi="Arial" w:cs="Arial"/>
          <w:b/>
          <w:bCs/>
          <w:sz w:val="22"/>
          <w:szCs w:val="22"/>
        </w:rPr>
      </w:pPr>
      <w:r w:rsidRPr="00C475FE">
        <w:rPr>
          <w:rFonts w:ascii="Arial" w:hAnsi="Arial" w:cs="Arial"/>
          <w:b/>
          <w:bCs/>
          <w:sz w:val="22"/>
          <w:szCs w:val="22"/>
        </w:rPr>
        <w:t>thema 2: De Aardappeleters (aanvang 18.30 uur)</w:t>
      </w:r>
    </w:p>
    <w:p w14:paraId="432634FC" w14:textId="77777777" w:rsidR="004B7A64" w:rsidRPr="006D4F4D" w:rsidRDefault="004B7A64" w:rsidP="004B7A64">
      <w:pPr>
        <w:pStyle w:val="Geenafstand"/>
        <w:ind w:left="360"/>
        <w:rPr>
          <w:rFonts w:ascii="Arial" w:hAnsi="Arial" w:cs="Arial"/>
        </w:rPr>
      </w:pPr>
      <w:r w:rsidRPr="006D4F4D">
        <w:rPr>
          <w:rFonts w:ascii="Arial" w:hAnsi="Arial" w:cs="Arial"/>
        </w:rPr>
        <w:t>Op deze avond gaan we met onze vijf zintuigen aan tafel: we zien het schilderij van Vincent van Gogh, we eten met elkaar en vragen ons af waar ons voedsel vandaan komt. Welke reis heeft de aardappel gemaakt voordat hij ‘Hollandse pot’ werd? We horen het bijzondere (</w:t>
      </w:r>
      <w:proofErr w:type="spellStart"/>
      <w:r w:rsidRPr="006D4F4D">
        <w:rPr>
          <w:rFonts w:ascii="Arial" w:hAnsi="Arial" w:cs="Arial"/>
        </w:rPr>
        <w:t>geloofs</w:t>
      </w:r>
      <w:proofErr w:type="spellEnd"/>
      <w:r w:rsidRPr="006D4F4D">
        <w:rPr>
          <w:rFonts w:ascii="Arial" w:hAnsi="Arial" w:cs="Arial"/>
        </w:rPr>
        <w:t xml:space="preserve">)verhaal van een aardappelteler die overging op zonnebloemen. </w:t>
      </w:r>
    </w:p>
    <w:p w14:paraId="2BCB90D3" w14:textId="77777777" w:rsidR="004B7A64" w:rsidRPr="006D4F4D" w:rsidRDefault="004B7A64" w:rsidP="004B7A64">
      <w:pPr>
        <w:pStyle w:val="Geenafstand"/>
        <w:ind w:left="360"/>
        <w:rPr>
          <w:rFonts w:ascii="Arial" w:hAnsi="Arial" w:cs="Arial"/>
        </w:rPr>
      </w:pPr>
      <w:r w:rsidRPr="006D4F4D">
        <w:rPr>
          <w:rFonts w:ascii="Arial" w:hAnsi="Arial" w:cs="Arial"/>
        </w:rPr>
        <w:t xml:space="preserve">Dat alles in het licht van Psalm 24 over de aarde en haar volheid, ‘des Heren koninklijk domein’. </w:t>
      </w:r>
    </w:p>
    <w:p w14:paraId="3B7FA9FF" w14:textId="77777777" w:rsidR="004B7A64" w:rsidRPr="006D4F4D" w:rsidRDefault="004B7A64" w:rsidP="004B7A64">
      <w:pPr>
        <w:pStyle w:val="Geenafstand"/>
        <w:ind w:left="360"/>
        <w:rPr>
          <w:rFonts w:ascii="Arial" w:hAnsi="Arial" w:cs="Arial"/>
        </w:rPr>
      </w:pPr>
      <w:r w:rsidRPr="006D4F4D">
        <w:rPr>
          <w:rFonts w:ascii="Arial" w:hAnsi="Arial" w:cs="Arial"/>
        </w:rPr>
        <w:t>Wat in stilte bloeit, in de luwte van tuinen, voor wie heeft Hij dat bestemd?</w:t>
      </w:r>
    </w:p>
    <w:p w14:paraId="2BA97015" w14:textId="77777777" w:rsidR="004B7A64" w:rsidRPr="006D4F4D" w:rsidRDefault="004B7A64" w:rsidP="004B7A64">
      <w:pPr>
        <w:pStyle w:val="Geenafstand"/>
        <w:ind w:left="360"/>
        <w:rPr>
          <w:rFonts w:ascii="Arial" w:hAnsi="Arial" w:cs="Arial"/>
        </w:rPr>
      </w:pPr>
      <w:r w:rsidRPr="006D4F4D">
        <w:rPr>
          <w:rFonts w:ascii="Arial" w:hAnsi="Arial" w:cs="Arial"/>
        </w:rPr>
        <w:t xml:space="preserve">Voedselpioniers uit Lettele, Henk en Carolien </w:t>
      </w:r>
      <w:proofErr w:type="spellStart"/>
      <w:r w:rsidRPr="006D4F4D">
        <w:rPr>
          <w:rFonts w:ascii="Arial" w:hAnsi="Arial" w:cs="Arial"/>
        </w:rPr>
        <w:t>Schoneveld</w:t>
      </w:r>
      <w:proofErr w:type="spellEnd"/>
      <w:r w:rsidRPr="006D4F4D">
        <w:rPr>
          <w:rFonts w:ascii="Arial" w:hAnsi="Arial" w:cs="Arial"/>
        </w:rPr>
        <w:t xml:space="preserve"> en dochter </w:t>
      </w:r>
      <w:proofErr w:type="spellStart"/>
      <w:r w:rsidRPr="006D4F4D">
        <w:rPr>
          <w:rFonts w:ascii="Arial" w:hAnsi="Arial" w:cs="Arial"/>
        </w:rPr>
        <w:t>Babke</w:t>
      </w:r>
      <w:proofErr w:type="spellEnd"/>
      <w:r w:rsidRPr="006D4F4D">
        <w:rPr>
          <w:rFonts w:ascii="Arial" w:hAnsi="Arial" w:cs="Arial"/>
        </w:rPr>
        <w:t xml:space="preserve"> </w:t>
      </w:r>
      <w:proofErr w:type="spellStart"/>
      <w:r w:rsidRPr="006D4F4D">
        <w:rPr>
          <w:rFonts w:ascii="Arial" w:hAnsi="Arial" w:cs="Arial"/>
        </w:rPr>
        <w:t>Roeterdink</w:t>
      </w:r>
      <w:proofErr w:type="spellEnd"/>
      <w:r w:rsidRPr="006D4F4D">
        <w:rPr>
          <w:rFonts w:ascii="Arial" w:hAnsi="Arial" w:cs="Arial"/>
        </w:rPr>
        <w:t xml:space="preserve">, verzorgen de eenpansmaaltijd met </w:t>
      </w:r>
      <w:proofErr w:type="spellStart"/>
      <w:r w:rsidRPr="006D4F4D">
        <w:rPr>
          <w:rFonts w:ascii="Arial" w:hAnsi="Arial" w:cs="Arial"/>
        </w:rPr>
        <w:t>seizoensproducten</w:t>
      </w:r>
      <w:proofErr w:type="spellEnd"/>
      <w:r w:rsidRPr="006D4F4D">
        <w:rPr>
          <w:rFonts w:ascii="Arial" w:hAnsi="Arial" w:cs="Arial"/>
        </w:rPr>
        <w:t xml:space="preserve"> en vertellen over hun passie: duurzame voedseltransitie.</w:t>
      </w:r>
    </w:p>
    <w:p w14:paraId="1E3DA44E" w14:textId="77777777" w:rsidR="004B7A64" w:rsidRPr="006D4F4D" w:rsidRDefault="004B7A64" w:rsidP="004B7A64">
      <w:pPr>
        <w:pStyle w:val="Geenafstand"/>
        <w:ind w:left="360"/>
        <w:rPr>
          <w:rFonts w:ascii="Arial" w:hAnsi="Arial" w:cs="Arial"/>
        </w:rPr>
      </w:pPr>
      <w:r w:rsidRPr="006D4F4D">
        <w:rPr>
          <w:rFonts w:ascii="Arial" w:hAnsi="Arial" w:cs="Arial"/>
        </w:rPr>
        <w:lastRenderedPageBreak/>
        <w:t>Vanwege de maaltijd zijn er kosten aan deze avond verbonden, € 7,50,- p.p. Graag aanmelden!</w:t>
      </w:r>
    </w:p>
    <w:p w14:paraId="3DD51389" w14:textId="77777777" w:rsidR="004B7A64" w:rsidRPr="006D4F4D" w:rsidRDefault="004B7A64" w:rsidP="004B7A64">
      <w:pPr>
        <w:pStyle w:val="Geenafstand"/>
        <w:ind w:left="360"/>
        <w:rPr>
          <w:rFonts w:ascii="Arial" w:hAnsi="Arial" w:cs="Arial"/>
        </w:rPr>
      </w:pPr>
      <w:r w:rsidRPr="006D4F4D">
        <w:rPr>
          <w:rFonts w:ascii="Arial" w:hAnsi="Arial" w:cs="Arial"/>
        </w:rPr>
        <w:t>Er is, vanwege de catering, plaats voor maximaal 30 personen.</w:t>
      </w:r>
    </w:p>
    <w:p w14:paraId="325B4863" w14:textId="77777777" w:rsidR="004B7A64" w:rsidRPr="006D4F4D" w:rsidRDefault="004B7A64" w:rsidP="004B7A64">
      <w:pPr>
        <w:pStyle w:val="Geenafstand"/>
        <w:ind w:left="360"/>
        <w:rPr>
          <w:rFonts w:ascii="Arial" w:hAnsi="Arial" w:cs="Arial"/>
        </w:rPr>
      </w:pPr>
      <w:r w:rsidRPr="006D4F4D">
        <w:rPr>
          <w:rFonts w:ascii="Arial" w:hAnsi="Arial" w:cs="Arial"/>
        </w:rPr>
        <w:t>De inloop is om 18 uur en om 18.30 uur beginnen we.</w:t>
      </w:r>
    </w:p>
    <w:p w14:paraId="72F4BABB" w14:textId="77777777" w:rsidR="004B7A64" w:rsidRPr="00811335" w:rsidRDefault="004B7A64" w:rsidP="004B7A64">
      <w:pPr>
        <w:pStyle w:val="Lijstalinea"/>
        <w:numPr>
          <w:ilvl w:val="0"/>
          <w:numId w:val="1"/>
        </w:numPr>
        <w:jc w:val="both"/>
        <w:rPr>
          <w:rFonts w:ascii="Arial" w:hAnsi="Arial" w:cs="Arial"/>
          <w:b/>
          <w:bCs/>
          <w:sz w:val="22"/>
          <w:szCs w:val="22"/>
        </w:rPr>
      </w:pPr>
      <w:r w:rsidRPr="00811335">
        <w:rPr>
          <w:rFonts w:ascii="Arial" w:hAnsi="Arial" w:cs="Arial"/>
          <w:b/>
          <w:bCs/>
          <w:sz w:val="22"/>
          <w:szCs w:val="22"/>
        </w:rPr>
        <w:t>thema 3: Tafelmanieren (aanvang 20.00 uur)</w:t>
      </w:r>
    </w:p>
    <w:p w14:paraId="31AC7DB0" w14:textId="77777777" w:rsidR="004B7A64" w:rsidRDefault="004B7A64" w:rsidP="004B7A64">
      <w:pPr>
        <w:ind w:left="360"/>
        <w:jc w:val="both"/>
        <w:rPr>
          <w:rFonts w:ascii="Arial" w:hAnsi="Arial" w:cs="Arial"/>
        </w:rPr>
      </w:pPr>
      <w:r>
        <w:rPr>
          <w:rFonts w:ascii="Arial" w:hAnsi="Arial" w:cs="Arial"/>
        </w:rPr>
        <w:t>Ieder heeft z’n eigen tafelmanieren en rituelen. Was het ‘vroeger’ aan christelijke huiskamertafels vanzelfsprekend de maaltijd te beginnen met gebed en dikwijls te eindigen met een Bijbelgedeelte, vandaag de dag is die vanzelfsprekendheid verdwenen. Maar goede gewoontes kennen we nog wel. Hoe waren en zijn onze tafelmanieren, en wat kunnen we van elkaar leren?</w:t>
      </w:r>
    </w:p>
    <w:p w14:paraId="415E9630" w14:textId="77777777" w:rsidR="004B7A64" w:rsidRDefault="004B7A64" w:rsidP="004B7A64">
      <w:pPr>
        <w:jc w:val="both"/>
        <w:rPr>
          <w:rFonts w:ascii="Arial" w:hAnsi="Arial" w:cs="Arial"/>
        </w:rPr>
      </w:pPr>
      <w:r>
        <w:rPr>
          <w:rFonts w:ascii="Arial" w:hAnsi="Arial" w:cs="Arial"/>
        </w:rPr>
        <w:t xml:space="preserve">Aan deze Carrousel werken mee: ds. Saar Hoogendijk, ds. Wim de Jong (Deventer), ds. Henk Spit (Diepenveen), </w:t>
      </w:r>
      <w:proofErr w:type="spellStart"/>
      <w:r>
        <w:rPr>
          <w:rFonts w:ascii="Arial" w:hAnsi="Arial" w:cs="Arial"/>
        </w:rPr>
        <w:t>kw</w:t>
      </w:r>
      <w:proofErr w:type="spellEnd"/>
      <w:r>
        <w:rPr>
          <w:rFonts w:ascii="Arial" w:hAnsi="Arial" w:cs="Arial"/>
        </w:rPr>
        <w:t>. Hanneke Overduin, ds. Hanneke Diermanse ds. Gert Wijnstok (Bathmen-Okkenbroek) en ds. Henk Schuurman (Colmschate-Schalkhaar).</w:t>
      </w:r>
    </w:p>
    <w:p w14:paraId="64B493B1" w14:textId="77777777" w:rsidR="004B7A64" w:rsidRPr="003364D4" w:rsidRDefault="004B7A64" w:rsidP="004B7A64">
      <w:pPr>
        <w:jc w:val="both"/>
        <w:rPr>
          <w:rFonts w:ascii="Arial" w:hAnsi="Arial" w:cs="Arial"/>
        </w:rPr>
      </w:pPr>
    </w:p>
    <w:p w14:paraId="7E92C87C" w14:textId="77777777" w:rsidR="004B7A64" w:rsidRDefault="004B7A64" w:rsidP="004B7A64">
      <w:pPr>
        <w:jc w:val="both"/>
        <w:rPr>
          <w:rFonts w:ascii="Arial" w:hAnsi="Arial" w:cs="Arial"/>
        </w:rPr>
      </w:pPr>
      <w:r>
        <w:rPr>
          <w:rFonts w:ascii="Arial" w:hAnsi="Arial" w:cs="Arial"/>
        </w:rPr>
        <w:t>Je kunt je opgeven bij Henk Spit (spithenk@gmail.com). Vermeld welke avonden je wilt bijwonen (Gemeentenaam + datum).</w:t>
      </w:r>
    </w:p>
    <w:p w14:paraId="60223F6C" w14:textId="77777777" w:rsidR="004B7A64" w:rsidRDefault="004B7A64" w:rsidP="004B7A64">
      <w:pPr>
        <w:jc w:val="both"/>
        <w:rPr>
          <w:rFonts w:ascii="Arial" w:hAnsi="Arial" w:cs="Arial"/>
        </w:rPr>
      </w:pPr>
      <w:r>
        <w:rPr>
          <w:rFonts w:ascii="Arial" w:hAnsi="Arial" w:cs="Arial"/>
        </w:rPr>
        <w:t>De data voor de Carrousel zijn als volgt:</w:t>
      </w:r>
    </w:p>
    <w:p w14:paraId="1CE7EE2D" w14:textId="77777777" w:rsidR="004B7A64" w:rsidRDefault="004B7A64" w:rsidP="004B7A64">
      <w:pPr>
        <w:jc w:val="both"/>
        <w:rPr>
          <w:rFonts w:ascii="Arial" w:hAnsi="Arial" w:cs="Arial"/>
        </w:rPr>
      </w:pPr>
    </w:p>
    <w:tbl>
      <w:tblPr>
        <w:tblStyle w:val="Tabelraster"/>
        <w:tblW w:w="0" w:type="auto"/>
        <w:tblLook w:val="04A0" w:firstRow="1" w:lastRow="0" w:firstColumn="1" w:lastColumn="0" w:noHBand="0" w:noVBand="1"/>
      </w:tblPr>
      <w:tblGrid>
        <w:gridCol w:w="2277"/>
        <w:gridCol w:w="2261"/>
        <w:gridCol w:w="2262"/>
        <w:gridCol w:w="2262"/>
      </w:tblGrid>
      <w:tr w:rsidR="004B7A64" w14:paraId="2F2DD101" w14:textId="77777777" w:rsidTr="002F2E04">
        <w:tc>
          <w:tcPr>
            <w:tcW w:w="2301" w:type="dxa"/>
          </w:tcPr>
          <w:p w14:paraId="08A8E2F5" w14:textId="77777777" w:rsidR="004B7A64" w:rsidRDefault="004B7A64" w:rsidP="002F2E04">
            <w:pPr>
              <w:jc w:val="both"/>
              <w:rPr>
                <w:rFonts w:ascii="Arial" w:hAnsi="Arial" w:cs="Arial"/>
                <w:sz w:val="22"/>
                <w:szCs w:val="22"/>
              </w:rPr>
            </w:pPr>
            <w:r>
              <w:rPr>
                <w:rFonts w:ascii="Arial" w:hAnsi="Arial" w:cs="Arial"/>
                <w:sz w:val="22"/>
                <w:szCs w:val="22"/>
              </w:rPr>
              <w:t>Bathmen,</w:t>
            </w:r>
          </w:p>
          <w:p w14:paraId="521783BB" w14:textId="77777777" w:rsidR="004B7A64" w:rsidRDefault="004B7A64" w:rsidP="002F2E04">
            <w:pPr>
              <w:jc w:val="both"/>
              <w:rPr>
                <w:rFonts w:ascii="Arial" w:hAnsi="Arial" w:cs="Arial"/>
                <w:sz w:val="22"/>
                <w:szCs w:val="22"/>
              </w:rPr>
            </w:pPr>
            <w:r>
              <w:rPr>
                <w:rFonts w:ascii="Arial" w:hAnsi="Arial" w:cs="Arial"/>
                <w:sz w:val="22"/>
                <w:szCs w:val="22"/>
              </w:rPr>
              <w:t>Dorpskerk,</w:t>
            </w:r>
          </w:p>
          <w:p w14:paraId="6B2575A5" w14:textId="77777777" w:rsidR="004B7A64" w:rsidRDefault="004B7A64" w:rsidP="002F2E04">
            <w:pPr>
              <w:jc w:val="both"/>
              <w:rPr>
                <w:rFonts w:ascii="Arial" w:hAnsi="Arial" w:cs="Arial"/>
                <w:sz w:val="22"/>
                <w:szCs w:val="22"/>
              </w:rPr>
            </w:pPr>
          </w:p>
        </w:tc>
        <w:tc>
          <w:tcPr>
            <w:tcW w:w="2301" w:type="dxa"/>
          </w:tcPr>
          <w:p w14:paraId="171F3D8B" w14:textId="77777777" w:rsidR="004B7A64" w:rsidRDefault="004B7A64" w:rsidP="002F2E04">
            <w:pPr>
              <w:jc w:val="center"/>
              <w:rPr>
                <w:rFonts w:ascii="Arial" w:hAnsi="Arial" w:cs="Arial"/>
                <w:sz w:val="22"/>
                <w:szCs w:val="22"/>
              </w:rPr>
            </w:pPr>
            <w:r>
              <w:rPr>
                <w:rFonts w:ascii="Arial" w:hAnsi="Arial" w:cs="Arial"/>
                <w:sz w:val="22"/>
                <w:szCs w:val="22"/>
              </w:rPr>
              <w:t>di 11 okt</w:t>
            </w:r>
          </w:p>
          <w:p w14:paraId="2488C80D" w14:textId="77777777" w:rsidR="004B7A64" w:rsidRDefault="004B7A64" w:rsidP="002F2E04">
            <w:pPr>
              <w:jc w:val="center"/>
              <w:rPr>
                <w:rFonts w:ascii="Arial" w:hAnsi="Arial" w:cs="Arial"/>
                <w:sz w:val="22"/>
                <w:szCs w:val="22"/>
              </w:rPr>
            </w:pPr>
          </w:p>
          <w:p w14:paraId="2E6F6A4C" w14:textId="77777777" w:rsidR="004B7A64" w:rsidRDefault="004B7A64" w:rsidP="002F2E04">
            <w:pPr>
              <w:jc w:val="center"/>
              <w:rPr>
                <w:rFonts w:ascii="Arial" w:hAnsi="Arial" w:cs="Arial"/>
                <w:sz w:val="22"/>
                <w:szCs w:val="22"/>
              </w:rPr>
            </w:pPr>
            <w:r>
              <w:rPr>
                <w:rFonts w:ascii="Arial" w:hAnsi="Arial" w:cs="Arial"/>
                <w:sz w:val="22"/>
                <w:szCs w:val="22"/>
              </w:rPr>
              <w:t>thema 1</w:t>
            </w:r>
          </w:p>
        </w:tc>
        <w:tc>
          <w:tcPr>
            <w:tcW w:w="2302" w:type="dxa"/>
          </w:tcPr>
          <w:p w14:paraId="034DBBB5" w14:textId="77777777" w:rsidR="004B7A64" w:rsidRDefault="004B7A64" w:rsidP="002F2E04">
            <w:pPr>
              <w:jc w:val="center"/>
              <w:rPr>
                <w:rFonts w:ascii="Arial" w:hAnsi="Arial" w:cs="Arial"/>
                <w:sz w:val="22"/>
                <w:szCs w:val="22"/>
              </w:rPr>
            </w:pPr>
            <w:r>
              <w:rPr>
                <w:rFonts w:ascii="Arial" w:hAnsi="Arial" w:cs="Arial"/>
                <w:sz w:val="22"/>
                <w:szCs w:val="22"/>
              </w:rPr>
              <w:t>di 1 nov*</w:t>
            </w:r>
          </w:p>
          <w:p w14:paraId="5826B6EA" w14:textId="77777777" w:rsidR="004B7A64" w:rsidRDefault="004B7A64" w:rsidP="002F2E04">
            <w:pPr>
              <w:jc w:val="center"/>
              <w:rPr>
                <w:rFonts w:ascii="Arial" w:hAnsi="Arial" w:cs="Arial"/>
                <w:sz w:val="22"/>
                <w:szCs w:val="22"/>
              </w:rPr>
            </w:pPr>
          </w:p>
          <w:p w14:paraId="604416A2" w14:textId="77777777" w:rsidR="004B7A64" w:rsidRDefault="004B7A64" w:rsidP="002F2E04">
            <w:pPr>
              <w:jc w:val="center"/>
              <w:rPr>
                <w:rFonts w:ascii="Arial" w:hAnsi="Arial" w:cs="Arial"/>
                <w:sz w:val="22"/>
                <w:szCs w:val="22"/>
              </w:rPr>
            </w:pPr>
            <w:r>
              <w:rPr>
                <w:rFonts w:ascii="Arial" w:hAnsi="Arial" w:cs="Arial"/>
                <w:sz w:val="22"/>
                <w:szCs w:val="22"/>
              </w:rPr>
              <w:t>thema 2</w:t>
            </w:r>
          </w:p>
        </w:tc>
        <w:tc>
          <w:tcPr>
            <w:tcW w:w="2302" w:type="dxa"/>
          </w:tcPr>
          <w:p w14:paraId="2F253DB6" w14:textId="77777777" w:rsidR="004B7A64" w:rsidRDefault="004B7A64" w:rsidP="002F2E04">
            <w:pPr>
              <w:jc w:val="center"/>
              <w:rPr>
                <w:rFonts w:ascii="Arial" w:hAnsi="Arial" w:cs="Arial"/>
                <w:sz w:val="22"/>
                <w:szCs w:val="22"/>
              </w:rPr>
            </w:pPr>
            <w:r>
              <w:rPr>
                <w:rFonts w:ascii="Arial" w:hAnsi="Arial" w:cs="Arial"/>
                <w:sz w:val="22"/>
                <w:szCs w:val="22"/>
              </w:rPr>
              <w:t>di 8 nov</w:t>
            </w:r>
          </w:p>
          <w:p w14:paraId="42BD486F" w14:textId="77777777" w:rsidR="004B7A64" w:rsidRDefault="004B7A64" w:rsidP="002F2E04">
            <w:pPr>
              <w:jc w:val="center"/>
              <w:rPr>
                <w:rFonts w:ascii="Arial" w:hAnsi="Arial" w:cs="Arial"/>
                <w:sz w:val="22"/>
                <w:szCs w:val="22"/>
              </w:rPr>
            </w:pPr>
          </w:p>
          <w:p w14:paraId="72909194" w14:textId="77777777" w:rsidR="004B7A64" w:rsidRDefault="004B7A64" w:rsidP="002F2E04">
            <w:pPr>
              <w:jc w:val="center"/>
              <w:rPr>
                <w:rFonts w:ascii="Arial" w:hAnsi="Arial" w:cs="Arial"/>
                <w:sz w:val="22"/>
                <w:szCs w:val="22"/>
              </w:rPr>
            </w:pPr>
            <w:r>
              <w:rPr>
                <w:rFonts w:ascii="Arial" w:hAnsi="Arial" w:cs="Arial"/>
                <w:sz w:val="22"/>
                <w:szCs w:val="22"/>
              </w:rPr>
              <w:t>thema 3</w:t>
            </w:r>
          </w:p>
        </w:tc>
      </w:tr>
      <w:tr w:rsidR="004B7A64" w14:paraId="1DC6A928" w14:textId="77777777" w:rsidTr="002F2E04">
        <w:tc>
          <w:tcPr>
            <w:tcW w:w="2301" w:type="dxa"/>
          </w:tcPr>
          <w:p w14:paraId="0BB7DF1F" w14:textId="77777777" w:rsidR="004B7A64" w:rsidRDefault="004B7A64" w:rsidP="002F2E04">
            <w:pPr>
              <w:jc w:val="both"/>
              <w:rPr>
                <w:rFonts w:ascii="Arial" w:hAnsi="Arial" w:cs="Arial"/>
                <w:sz w:val="22"/>
                <w:szCs w:val="22"/>
              </w:rPr>
            </w:pPr>
            <w:r>
              <w:rPr>
                <w:rFonts w:ascii="Arial" w:hAnsi="Arial" w:cs="Arial"/>
                <w:sz w:val="22"/>
                <w:szCs w:val="22"/>
              </w:rPr>
              <w:t>Colmschate</w:t>
            </w:r>
          </w:p>
          <w:p w14:paraId="27F74DE1" w14:textId="77777777" w:rsidR="004B7A64" w:rsidRDefault="004B7A64" w:rsidP="002F2E04">
            <w:pPr>
              <w:jc w:val="both"/>
              <w:rPr>
                <w:rFonts w:ascii="Arial" w:hAnsi="Arial" w:cs="Arial"/>
                <w:sz w:val="22"/>
                <w:szCs w:val="22"/>
              </w:rPr>
            </w:pPr>
            <w:proofErr w:type="spellStart"/>
            <w:r>
              <w:rPr>
                <w:rFonts w:ascii="Arial" w:hAnsi="Arial" w:cs="Arial"/>
                <w:sz w:val="22"/>
                <w:szCs w:val="22"/>
              </w:rPr>
              <w:t>Ichtuskerk</w:t>
            </w:r>
            <w:proofErr w:type="spellEnd"/>
            <w:r>
              <w:rPr>
                <w:rFonts w:ascii="Arial" w:hAnsi="Arial" w:cs="Arial"/>
                <w:sz w:val="22"/>
                <w:szCs w:val="22"/>
              </w:rPr>
              <w:t>,</w:t>
            </w:r>
          </w:p>
          <w:p w14:paraId="55736B42" w14:textId="77777777" w:rsidR="004B7A64" w:rsidRDefault="004B7A64" w:rsidP="002F2E04">
            <w:pPr>
              <w:jc w:val="both"/>
              <w:rPr>
                <w:rFonts w:ascii="Arial" w:hAnsi="Arial" w:cs="Arial"/>
                <w:sz w:val="22"/>
                <w:szCs w:val="22"/>
              </w:rPr>
            </w:pPr>
            <w:proofErr w:type="spellStart"/>
            <w:r>
              <w:rPr>
                <w:rFonts w:ascii="Arial" w:hAnsi="Arial" w:cs="Arial"/>
                <w:sz w:val="22"/>
                <w:szCs w:val="22"/>
              </w:rPr>
              <w:t>Holterweg</w:t>
            </w:r>
            <w:proofErr w:type="spellEnd"/>
            <w:r>
              <w:rPr>
                <w:rFonts w:ascii="Arial" w:hAnsi="Arial" w:cs="Arial"/>
                <w:sz w:val="22"/>
                <w:szCs w:val="22"/>
              </w:rPr>
              <w:t xml:space="preserve"> 108</w:t>
            </w:r>
          </w:p>
        </w:tc>
        <w:tc>
          <w:tcPr>
            <w:tcW w:w="2301" w:type="dxa"/>
          </w:tcPr>
          <w:p w14:paraId="47E6977F" w14:textId="77777777" w:rsidR="004B7A64" w:rsidRDefault="004B7A64" w:rsidP="002F2E04">
            <w:pPr>
              <w:jc w:val="center"/>
              <w:rPr>
                <w:rFonts w:ascii="Arial" w:hAnsi="Arial" w:cs="Arial"/>
                <w:sz w:val="22"/>
                <w:szCs w:val="22"/>
              </w:rPr>
            </w:pPr>
            <w:r>
              <w:rPr>
                <w:rFonts w:ascii="Arial" w:hAnsi="Arial" w:cs="Arial"/>
                <w:sz w:val="22"/>
                <w:szCs w:val="22"/>
              </w:rPr>
              <w:t>wo 12 okt</w:t>
            </w:r>
          </w:p>
          <w:p w14:paraId="744EB8C7" w14:textId="77777777" w:rsidR="004B7A64" w:rsidRDefault="004B7A64" w:rsidP="002F2E04">
            <w:pPr>
              <w:jc w:val="center"/>
              <w:rPr>
                <w:rFonts w:ascii="Arial" w:hAnsi="Arial" w:cs="Arial"/>
                <w:sz w:val="22"/>
                <w:szCs w:val="22"/>
              </w:rPr>
            </w:pPr>
          </w:p>
          <w:p w14:paraId="0B139BBD" w14:textId="77777777" w:rsidR="004B7A64" w:rsidRDefault="004B7A64" w:rsidP="002F2E04">
            <w:pPr>
              <w:jc w:val="center"/>
              <w:rPr>
                <w:rFonts w:ascii="Arial" w:hAnsi="Arial" w:cs="Arial"/>
                <w:sz w:val="22"/>
                <w:szCs w:val="22"/>
              </w:rPr>
            </w:pPr>
            <w:r>
              <w:rPr>
                <w:rFonts w:ascii="Arial" w:hAnsi="Arial" w:cs="Arial"/>
                <w:sz w:val="22"/>
                <w:szCs w:val="22"/>
              </w:rPr>
              <w:t>thema 2</w:t>
            </w:r>
          </w:p>
        </w:tc>
        <w:tc>
          <w:tcPr>
            <w:tcW w:w="2302" w:type="dxa"/>
          </w:tcPr>
          <w:p w14:paraId="0A4A5570" w14:textId="77777777" w:rsidR="004B7A64" w:rsidRDefault="004B7A64" w:rsidP="002F2E04">
            <w:pPr>
              <w:jc w:val="center"/>
              <w:rPr>
                <w:rFonts w:ascii="Arial" w:hAnsi="Arial" w:cs="Arial"/>
                <w:sz w:val="22"/>
                <w:szCs w:val="22"/>
              </w:rPr>
            </w:pPr>
            <w:r>
              <w:rPr>
                <w:rFonts w:ascii="Arial" w:hAnsi="Arial" w:cs="Arial"/>
                <w:sz w:val="22"/>
                <w:szCs w:val="22"/>
              </w:rPr>
              <w:t>wo 26 okt</w:t>
            </w:r>
          </w:p>
          <w:p w14:paraId="60BC70DE" w14:textId="77777777" w:rsidR="004B7A64" w:rsidRDefault="004B7A64" w:rsidP="002F2E04">
            <w:pPr>
              <w:jc w:val="center"/>
              <w:rPr>
                <w:rFonts w:ascii="Arial" w:hAnsi="Arial" w:cs="Arial"/>
                <w:sz w:val="22"/>
                <w:szCs w:val="22"/>
              </w:rPr>
            </w:pPr>
          </w:p>
          <w:p w14:paraId="3842E3EB" w14:textId="77777777" w:rsidR="004B7A64" w:rsidRDefault="004B7A64" w:rsidP="002F2E04">
            <w:pPr>
              <w:jc w:val="center"/>
              <w:rPr>
                <w:rFonts w:ascii="Arial" w:hAnsi="Arial" w:cs="Arial"/>
                <w:sz w:val="22"/>
                <w:szCs w:val="22"/>
              </w:rPr>
            </w:pPr>
            <w:r>
              <w:rPr>
                <w:rFonts w:ascii="Arial" w:hAnsi="Arial" w:cs="Arial"/>
                <w:sz w:val="22"/>
                <w:szCs w:val="22"/>
              </w:rPr>
              <w:t>thema 3</w:t>
            </w:r>
          </w:p>
        </w:tc>
        <w:tc>
          <w:tcPr>
            <w:tcW w:w="2302" w:type="dxa"/>
          </w:tcPr>
          <w:p w14:paraId="792E7E17" w14:textId="77777777" w:rsidR="004B7A64" w:rsidRDefault="004B7A64" w:rsidP="002F2E04">
            <w:pPr>
              <w:jc w:val="center"/>
              <w:rPr>
                <w:rFonts w:ascii="Arial" w:hAnsi="Arial" w:cs="Arial"/>
                <w:sz w:val="22"/>
                <w:szCs w:val="22"/>
              </w:rPr>
            </w:pPr>
            <w:r>
              <w:rPr>
                <w:rFonts w:ascii="Arial" w:hAnsi="Arial" w:cs="Arial"/>
                <w:sz w:val="22"/>
                <w:szCs w:val="22"/>
              </w:rPr>
              <w:t>wo 9 nov</w:t>
            </w:r>
          </w:p>
          <w:p w14:paraId="07A842C0" w14:textId="77777777" w:rsidR="004B7A64" w:rsidRDefault="004B7A64" w:rsidP="002F2E04">
            <w:pPr>
              <w:jc w:val="center"/>
              <w:rPr>
                <w:rFonts w:ascii="Arial" w:hAnsi="Arial" w:cs="Arial"/>
                <w:sz w:val="22"/>
                <w:szCs w:val="22"/>
              </w:rPr>
            </w:pPr>
          </w:p>
          <w:p w14:paraId="5D15861B" w14:textId="77777777" w:rsidR="004B7A64" w:rsidRDefault="004B7A64" w:rsidP="002F2E04">
            <w:pPr>
              <w:jc w:val="center"/>
              <w:rPr>
                <w:rFonts w:ascii="Arial" w:hAnsi="Arial" w:cs="Arial"/>
                <w:sz w:val="22"/>
                <w:szCs w:val="22"/>
              </w:rPr>
            </w:pPr>
            <w:r>
              <w:rPr>
                <w:rFonts w:ascii="Arial" w:hAnsi="Arial" w:cs="Arial"/>
                <w:sz w:val="22"/>
                <w:szCs w:val="22"/>
              </w:rPr>
              <w:t>thema 1</w:t>
            </w:r>
          </w:p>
        </w:tc>
      </w:tr>
      <w:tr w:rsidR="004B7A64" w14:paraId="1FAF1B70" w14:textId="77777777" w:rsidTr="002F2E04">
        <w:tc>
          <w:tcPr>
            <w:tcW w:w="2301" w:type="dxa"/>
          </w:tcPr>
          <w:p w14:paraId="695413DC" w14:textId="77777777" w:rsidR="004B7A64" w:rsidRDefault="004B7A64" w:rsidP="002F2E04">
            <w:pPr>
              <w:jc w:val="both"/>
              <w:rPr>
                <w:rFonts w:ascii="Arial" w:hAnsi="Arial" w:cs="Arial"/>
                <w:sz w:val="22"/>
                <w:szCs w:val="22"/>
              </w:rPr>
            </w:pPr>
            <w:r>
              <w:rPr>
                <w:rFonts w:ascii="Arial" w:hAnsi="Arial" w:cs="Arial"/>
                <w:sz w:val="22"/>
                <w:szCs w:val="22"/>
              </w:rPr>
              <w:t>Diepenveen</w:t>
            </w:r>
          </w:p>
          <w:p w14:paraId="598ABED4" w14:textId="77777777" w:rsidR="004B7A64" w:rsidRDefault="004B7A64" w:rsidP="002F2E04">
            <w:pPr>
              <w:jc w:val="both"/>
              <w:rPr>
                <w:rFonts w:ascii="Arial" w:hAnsi="Arial" w:cs="Arial"/>
                <w:sz w:val="22"/>
                <w:szCs w:val="22"/>
              </w:rPr>
            </w:pPr>
            <w:r>
              <w:rPr>
                <w:rFonts w:ascii="Arial" w:hAnsi="Arial" w:cs="Arial"/>
                <w:sz w:val="22"/>
                <w:szCs w:val="22"/>
              </w:rPr>
              <w:t xml:space="preserve">De </w:t>
            </w:r>
            <w:proofErr w:type="spellStart"/>
            <w:r>
              <w:rPr>
                <w:rFonts w:ascii="Arial" w:hAnsi="Arial" w:cs="Arial"/>
                <w:sz w:val="22"/>
                <w:szCs w:val="22"/>
              </w:rPr>
              <w:t>Noterhof</w:t>
            </w:r>
            <w:proofErr w:type="spellEnd"/>
            <w:r>
              <w:rPr>
                <w:rFonts w:ascii="Arial" w:hAnsi="Arial" w:cs="Arial"/>
                <w:sz w:val="22"/>
                <w:szCs w:val="22"/>
              </w:rPr>
              <w:t>,</w:t>
            </w:r>
          </w:p>
          <w:p w14:paraId="3AC7B809" w14:textId="77777777" w:rsidR="004B7A64" w:rsidRPr="00AF5BE9" w:rsidRDefault="004B7A64" w:rsidP="002F2E04">
            <w:pPr>
              <w:jc w:val="both"/>
              <w:rPr>
                <w:rFonts w:ascii="Arial" w:hAnsi="Arial" w:cs="Arial"/>
                <w:color w:val="FF0000"/>
                <w:sz w:val="22"/>
                <w:szCs w:val="22"/>
              </w:rPr>
            </w:pPr>
            <w:r w:rsidRPr="004B7A64">
              <w:rPr>
                <w:rFonts w:ascii="Arial" w:hAnsi="Arial" w:cs="Arial"/>
                <w:color w:val="000000" w:themeColor="text1"/>
                <w:sz w:val="22"/>
                <w:szCs w:val="22"/>
              </w:rPr>
              <w:t>Dorpsstraat 55a</w:t>
            </w:r>
          </w:p>
        </w:tc>
        <w:tc>
          <w:tcPr>
            <w:tcW w:w="2301" w:type="dxa"/>
          </w:tcPr>
          <w:p w14:paraId="1AEC1620" w14:textId="77777777" w:rsidR="004B7A64" w:rsidRDefault="004B7A64" w:rsidP="002F2E04">
            <w:pPr>
              <w:jc w:val="center"/>
              <w:rPr>
                <w:rFonts w:ascii="Arial" w:hAnsi="Arial" w:cs="Arial"/>
                <w:sz w:val="22"/>
                <w:szCs w:val="22"/>
              </w:rPr>
            </w:pPr>
            <w:r>
              <w:rPr>
                <w:rFonts w:ascii="Arial" w:hAnsi="Arial" w:cs="Arial"/>
                <w:sz w:val="22"/>
                <w:szCs w:val="22"/>
              </w:rPr>
              <w:t>do 13 okt</w:t>
            </w:r>
          </w:p>
          <w:p w14:paraId="6E198FD5" w14:textId="77777777" w:rsidR="004B7A64" w:rsidRDefault="004B7A64" w:rsidP="002F2E04">
            <w:pPr>
              <w:jc w:val="center"/>
              <w:rPr>
                <w:rFonts w:ascii="Arial" w:hAnsi="Arial" w:cs="Arial"/>
                <w:sz w:val="22"/>
                <w:szCs w:val="22"/>
              </w:rPr>
            </w:pPr>
          </w:p>
          <w:p w14:paraId="65AFBFC9" w14:textId="77777777" w:rsidR="004B7A64" w:rsidRDefault="004B7A64" w:rsidP="002F2E04">
            <w:pPr>
              <w:jc w:val="center"/>
              <w:rPr>
                <w:rFonts w:ascii="Arial" w:hAnsi="Arial" w:cs="Arial"/>
                <w:sz w:val="22"/>
                <w:szCs w:val="22"/>
              </w:rPr>
            </w:pPr>
            <w:r>
              <w:rPr>
                <w:rFonts w:ascii="Arial" w:hAnsi="Arial" w:cs="Arial"/>
                <w:sz w:val="22"/>
                <w:szCs w:val="22"/>
              </w:rPr>
              <w:t>thema 3</w:t>
            </w:r>
          </w:p>
        </w:tc>
        <w:tc>
          <w:tcPr>
            <w:tcW w:w="2302" w:type="dxa"/>
          </w:tcPr>
          <w:p w14:paraId="225D60F5" w14:textId="77777777" w:rsidR="004B7A64" w:rsidRDefault="004B7A64" w:rsidP="002F2E04">
            <w:pPr>
              <w:jc w:val="center"/>
              <w:rPr>
                <w:rFonts w:ascii="Arial" w:hAnsi="Arial" w:cs="Arial"/>
                <w:sz w:val="22"/>
                <w:szCs w:val="22"/>
              </w:rPr>
            </w:pPr>
            <w:r>
              <w:rPr>
                <w:rFonts w:ascii="Arial" w:hAnsi="Arial" w:cs="Arial"/>
                <w:sz w:val="22"/>
                <w:szCs w:val="22"/>
              </w:rPr>
              <w:t>do 27 okt</w:t>
            </w:r>
          </w:p>
          <w:p w14:paraId="735D4FCC" w14:textId="77777777" w:rsidR="004B7A64" w:rsidRDefault="004B7A64" w:rsidP="002F2E04">
            <w:pPr>
              <w:jc w:val="center"/>
              <w:rPr>
                <w:rFonts w:ascii="Arial" w:hAnsi="Arial" w:cs="Arial"/>
                <w:sz w:val="22"/>
                <w:szCs w:val="22"/>
              </w:rPr>
            </w:pPr>
          </w:p>
          <w:p w14:paraId="5DCB392C" w14:textId="77777777" w:rsidR="004B7A64" w:rsidRDefault="004B7A64" w:rsidP="002F2E04">
            <w:pPr>
              <w:jc w:val="center"/>
              <w:rPr>
                <w:rFonts w:ascii="Arial" w:hAnsi="Arial" w:cs="Arial"/>
                <w:sz w:val="22"/>
                <w:szCs w:val="22"/>
              </w:rPr>
            </w:pPr>
            <w:r>
              <w:rPr>
                <w:rFonts w:ascii="Arial" w:hAnsi="Arial" w:cs="Arial"/>
                <w:sz w:val="22"/>
                <w:szCs w:val="22"/>
              </w:rPr>
              <w:t>thema 1</w:t>
            </w:r>
          </w:p>
        </w:tc>
        <w:tc>
          <w:tcPr>
            <w:tcW w:w="2302" w:type="dxa"/>
          </w:tcPr>
          <w:p w14:paraId="585D34C2" w14:textId="77777777" w:rsidR="004B7A64" w:rsidRDefault="004B7A64" w:rsidP="002F2E04">
            <w:pPr>
              <w:jc w:val="center"/>
              <w:rPr>
                <w:rFonts w:ascii="Arial" w:hAnsi="Arial" w:cs="Arial"/>
                <w:sz w:val="22"/>
                <w:szCs w:val="22"/>
              </w:rPr>
            </w:pPr>
            <w:r>
              <w:rPr>
                <w:rFonts w:ascii="Arial" w:hAnsi="Arial" w:cs="Arial"/>
                <w:sz w:val="22"/>
                <w:szCs w:val="22"/>
              </w:rPr>
              <w:t>do 10 nov</w:t>
            </w:r>
          </w:p>
          <w:p w14:paraId="0ABDE646" w14:textId="77777777" w:rsidR="004B7A64" w:rsidRDefault="004B7A64" w:rsidP="002F2E04">
            <w:pPr>
              <w:jc w:val="center"/>
              <w:rPr>
                <w:rFonts w:ascii="Arial" w:hAnsi="Arial" w:cs="Arial"/>
                <w:sz w:val="22"/>
                <w:szCs w:val="22"/>
              </w:rPr>
            </w:pPr>
          </w:p>
          <w:p w14:paraId="3237BF35" w14:textId="77777777" w:rsidR="004B7A64" w:rsidRDefault="004B7A64" w:rsidP="002F2E04">
            <w:pPr>
              <w:jc w:val="center"/>
              <w:rPr>
                <w:rFonts w:ascii="Arial" w:hAnsi="Arial" w:cs="Arial"/>
                <w:sz w:val="22"/>
                <w:szCs w:val="22"/>
              </w:rPr>
            </w:pPr>
            <w:r>
              <w:rPr>
                <w:rFonts w:ascii="Arial" w:hAnsi="Arial" w:cs="Arial"/>
                <w:sz w:val="22"/>
                <w:szCs w:val="22"/>
              </w:rPr>
              <w:t>thema 2</w:t>
            </w:r>
          </w:p>
        </w:tc>
      </w:tr>
    </w:tbl>
    <w:p w14:paraId="1BBC6098" w14:textId="77777777" w:rsidR="004B7A64" w:rsidRDefault="004B7A64" w:rsidP="004B7A64">
      <w:pPr>
        <w:jc w:val="both"/>
        <w:rPr>
          <w:rFonts w:ascii="Arial" w:hAnsi="Arial" w:cs="Arial"/>
        </w:rPr>
      </w:pPr>
      <w:r>
        <w:rPr>
          <w:rFonts w:ascii="Arial" w:hAnsi="Arial" w:cs="Arial"/>
        </w:rPr>
        <w:t>* let op: onregelmatigheid -  1 week versprongen</w:t>
      </w:r>
    </w:p>
    <w:p w14:paraId="24D276F2" w14:textId="77777777" w:rsidR="004B7A64" w:rsidRDefault="004B7A64" w:rsidP="004B7A64">
      <w:pPr>
        <w:jc w:val="both"/>
        <w:rPr>
          <w:rFonts w:ascii="Arial" w:hAnsi="Arial" w:cs="Arial"/>
        </w:rPr>
      </w:pPr>
      <w:r>
        <w:rPr>
          <w:rFonts w:ascii="Arial" w:hAnsi="Arial" w:cs="Arial"/>
        </w:rPr>
        <w:t>4</w:t>
      </w:r>
      <w:r w:rsidRPr="00A504A1">
        <w:rPr>
          <w:rFonts w:ascii="Arial" w:hAnsi="Arial" w:cs="Arial"/>
          <w:vertAlign w:val="superscript"/>
        </w:rPr>
        <w:t>e</w:t>
      </w:r>
      <w:r>
        <w:rPr>
          <w:rFonts w:ascii="Arial" w:hAnsi="Arial" w:cs="Arial"/>
        </w:rPr>
        <w:t xml:space="preserve"> avond</w:t>
      </w:r>
    </w:p>
    <w:tbl>
      <w:tblPr>
        <w:tblStyle w:val="Tabelraster"/>
        <w:tblW w:w="0" w:type="auto"/>
        <w:tblLook w:val="04A0" w:firstRow="1" w:lastRow="0" w:firstColumn="1" w:lastColumn="0" w:noHBand="0" w:noVBand="1"/>
      </w:tblPr>
      <w:tblGrid>
        <w:gridCol w:w="2376"/>
        <w:gridCol w:w="2977"/>
      </w:tblGrid>
      <w:tr w:rsidR="004B7A64" w14:paraId="64492B85" w14:textId="77777777" w:rsidTr="002F2E04">
        <w:tc>
          <w:tcPr>
            <w:tcW w:w="2376" w:type="dxa"/>
          </w:tcPr>
          <w:p w14:paraId="3929DF95" w14:textId="77777777" w:rsidR="004B7A64" w:rsidRDefault="004B7A64" w:rsidP="002F2E04">
            <w:pPr>
              <w:jc w:val="both"/>
              <w:rPr>
                <w:rFonts w:ascii="Arial" w:hAnsi="Arial" w:cs="Arial"/>
                <w:sz w:val="22"/>
                <w:szCs w:val="22"/>
              </w:rPr>
            </w:pPr>
            <w:r>
              <w:rPr>
                <w:rFonts w:ascii="Arial" w:hAnsi="Arial" w:cs="Arial"/>
                <w:sz w:val="22"/>
                <w:szCs w:val="22"/>
              </w:rPr>
              <w:t>Deventer,</w:t>
            </w:r>
          </w:p>
          <w:p w14:paraId="16731D6A" w14:textId="77777777" w:rsidR="004B7A64" w:rsidRPr="00950198" w:rsidRDefault="004B7A64" w:rsidP="002F2E04">
            <w:pPr>
              <w:jc w:val="both"/>
              <w:rPr>
                <w:rFonts w:ascii="Arial" w:hAnsi="Arial" w:cs="Arial"/>
                <w:sz w:val="22"/>
                <w:szCs w:val="22"/>
              </w:rPr>
            </w:pPr>
            <w:proofErr w:type="spellStart"/>
            <w:r>
              <w:rPr>
                <w:rFonts w:ascii="Arial" w:hAnsi="Arial" w:cs="Arial"/>
                <w:sz w:val="22"/>
                <w:szCs w:val="22"/>
              </w:rPr>
              <w:t>Lebuïnuskerk</w:t>
            </w:r>
            <w:proofErr w:type="spellEnd"/>
          </w:p>
        </w:tc>
        <w:tc>
          <w:tcPr>
            <w:tcW w:w="2977" w:type="dxa"/>
          </w:tcPr>
          <w:p w14:paraId="593C2D85" w14:textId="77777777" w:rsidR="004B7A64" w:rsidRDefault="004B7A64" w:rsidP="002F2E04">
            <w:pPr>
              <w:jc w:val="center"/>
              <w:rPr>
                <w:rFonts w:ascii="Arial" w:hAnsi="Arial" w:cs="Arial"/>
                <w:sz w:val="22"/>
                <w:szCs w:val="22"/>
              </w:rPr>
            </w:pPr>
            <w:r>
              <w:rPr>
                <w:rFonts w:ascii="Arial" w:hAnsi="Arial" w:cs="Arial"/>
                <w:sz w:val="22"/>
                <w:szCs w:val="22"/>
              </w:rPr>
              <w:t>wo 11 jan</w:t>
            </w:r>
          </w:p>
          <w:p w14:paraId="74AB2220" w14:textId="77777777" w:rsidR="004B7A64" w:rsidRDefault="004B7A64" w:rsidP="002F2E04">
            <w:pPr>
              <w:jc w:val="center"/>
              <w:rPr>
                <w:rFonts w:ascii="Arial" w:hAnsi="Arial" w:cs="Arial"/>
                <w:sz w:val="22"/>
                <w:szCs w:val="22"/>
              </w:rPr>
            </w:pPr>
            <w:r>
              <w:rPr>
                <w:rFonts w:ascii="Arial" w:hAnsi="Arial" w:cs="Arial"/>
                <w:sz w:val="22"/>
                <w:szCs w:val="22"/>
              </w:rPr>
              <w:t>gezamenlijke afsluiting</w:t>
            </w:r>
          </w:p>
        </w:tc>
      </w:tr>
    </w:tbl>
    <w:p w14:paraId="66177DEE" w14:textId="77777777" w:rsidR="004B7A64" w:rsidRDefault="004B7A64" w:rsidP="004B7A64">
      <w:pPr>
        <w:jc w:val="both"/>
        <w:rPr>
          <w:rFonts w:ascii="Arial" w:hAnsi="Arial" w:cs="Arial"/>
        </w:rPr>
      </w:pPr>
    </w:p>
    <w:p w14:paraId="2E4713E4" w14:textId="77777777" w:rsidR="004B7A64" w:rsidRDefault="004B7A64" w:rsidP="004B7A64"/>
    <w:p w14:paraId="3874248E" w14:textId="77777777" w:rsidR="00D91FC2" w:rsidRDefault="00D91FC2"/>
    <w:sectPr w:rsidR="00D91F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F44CD"/>
    <w:multiLevelType w:val="hybridMultilevel"/>
    <w:tmpl w:val="295CF1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64"/>
    <w:rsid w:val="004B7A64"/>
    <w:rsid w:val="00D91FC2"/>
    <w:rsid w:val="00F812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42F7"/>
  <w15:chartTrackingRefBased/>
  <w15:docId w15:val="{5FCDD6F4-E931-4ADA-8C92-5916F3C3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B7A6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B7A64"/>
    <w:pPr>
      <w:spacing w:after="0" w:line="240" w:lineRule="auto"/>
    </w:pPr>
    <w:rPr>
      <w:rFonts w:eastAsiaTheme="minorEastAsia"/>
      <w:sz w:val="24"/>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B7A64"/>
    <w:pPr>
      <w:spacing w:after="0" w:line="240" w:lineRule="auto"/>
      <w:ind w:left="720"/>
      <w:contextualSpacing/>
    </w:pPr>
    <w:rPr>
      <w:rFonts w:eastAsiaTheme="minorEastAsia"/>
      <w:sz w:val="24"/>
      <w:szCs w:val="24"/>
      <w:lang w:eastAsia="nl-NL"/>
    </w:rPr>
  </w:style>
  <w:style w:type="paragraph" w:styleId="Geenafstand">
    <w:name w:val="No Spacing"/>
    <w:uiPriority w:val="1"/>
    <w:qFormat/>
    <w:rsid w:val="004B7A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2694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Spit</dc:creator>
  <cp:keywords/>
  <dc:description/>
  <cp:lastModifiedBy>Klaas van der Kamp</cp:lastModifiedBy>
  <cp:revision>2</cp:revision>
  <dcterms:created xsi:type="dcterms:W3CDTF">2022-10-27T09:56:00Z</dcterms:created>
  <dcterms:modified xsi:type="dcterms:W3CDTF">2022-10-27T09:56:00Z</dcterms:modified>
</cp:coreProperties>
</file>